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5D7F39" w:rsidRDefault="0090641B" w:rsidP="005D7F39">
      <w:pPr>
        <w:pStyle w:val="paragraph"/>
        <w:spacing w:before="0" w:beforeAutospacing="0" w:after="0" w:afterAutospacing="0"/>
        <w:jc w:val="center"/>
        <w:textAlignment w:val="baseline"/>
        <w:rPr>
          <w:rFonts w:ascii="Calibri" w:hAnsi="Calibri" w:cs="Calibri"/>
          <w:sz w:val="22"/>
          <w:szCs w:val="22"/>
        </w:rPr>
      </w:pPr>
      <w:r w:rsidRPr="005D7F39">
        <w:rPr>
          <w:rStyle w:val="normaltextrun"/>
          <w:rFonts w:ascii="Calibri" w:hAnsi="Calibri" w:cs="Calibri"/>
          <w:b/>
          <w:bCs/>
          <w:sz w:val="22"/>
          <w:szCs w:val="22"/>
        </w:rPr>
        <w:t>Undergraduate Teaching Continuity and Recovery</w:t>
      </w:r>
      <w:r w:rsidRPr="005D7F39">
        <w:rPr>
          <w:rStyle w:val="eop"/>
          <w:rFonts w:ascii="Calibri" w:hAnsi="Calibri" w:cs="Calibri"/>
          <w:sz w:val="22"/>
          <w:szCs w:val="22"/>
        </w:rPr>
        <w:t> </w:t>
      </w:r>
    </w:p>
    <w:p w14:paraId="0591CAB4" w14:textId="0FE07D1C" w:rsidR="0090641B" w:rsidRPr="005D7F39" w:rsidRDefault="0090641B" w:rsidP="005D7F39">
      <w:pPr>
        <w:pStyle w:val="paragraph"/>
        <w:spacing w:before="0" w:beforeAutospacing="0" w:after="0" w:afterAutospacing="0"/>
        <w:jc w:val="center"/>
        <w:textAlignment w:val="baseline"/>
        <w:rPr>
          <w:rStyle w:val="normaltextrun"/>
          <w:rFonts w:ascii="Calibri" w:hAnsi="Calibri" w:cs="Calibri"/>
          <w:sz w:val="22"/>
          <w:szCs w:val="22"/>
        </w:rPr>
      </w:pPr>
      <w:r w:rsidRPr="005D7F39">
        <w:rPr>
          <w:rStyle w:val="normaltextrun"/>
          <w:rFonts w:ascii="Calibri" w:hAnsi="Calibri" w:cs="Calibri"/>
          <w:sz w:val="22"/>
          <w:szCs w:val="22"/>
        </w:rPr>
        <w:t>Meeting on </w:t>
      </w:r>
      <w:r w:rsidR="005D7F39">
        <w:rPr>
          <w:rStyle w:val="normaltextrun"/>
          <w:rFonts w:ascii="Calibri" w:hAnsi="Calibri" w:cs="Calibri"/>
          <w:sz w:val="22"/>
          <w:szCs w:val="22"/>
        </w:rPr>
        <w:t>January 12</w:t>
      </w:r>
      <w:r w:rsidR="00215A37" w:rsidRPr="005D7F39">
        <w:rPr>
          <w:rStyle w:val="normaltextrun"/>
          <w:rFonts w:ascii="Calibri" w:hAnsi="Calibri" w:cs="Calibri"/>
          <w:sz w:val="22"/>
          <w:szCs w:val="22"/>
        </w:rPr>
        <w:t xml:space="preserve"> </w:t>
      </w:r>
      <w:r w:rsidRPr="005D7F39">
        <w:rPr>
          <w:rStyle w:val="normaltextrun"/>
          <w:rFonts w:ascii="Calibri" w:hAnsi="Calibri" w:cs="Calibri"/>
          <w:sz w:val="22"/>
          <w:szCs w:val="22"/>
        </w:rPr>
        <w:t>@ </w:t>
      </w:r>
      <w:r w:rsidR="005D7F39">
        <w:rPr>
          <w:rStyle w:val="normaltextrun"/>
          <w:rFonts w:ascii="Calibri" w:hAnsi="Calibri" w:cs="Calibri"/>
          <w:sz w:val="22"/>
          <w:szCs w:val="22"/>
        </w:rPr>
        <w:t>3</w:t>
      </w:r>
      <w:r w:rsidR="007A2ED8" w:rsidRPr="005D7F39">
        <w:rPr>
          <w:rStyle w:val="normaltextrun"/>
          <w:rFonts w:ascii="Calibri" w:hAnsi="Calibri" w:cs="Calibri"/>
          <w:sz w:val="22"/>
          <w:szCs w:val="22"/>
        </w:rPr>
        <w:t>:00</w:t>
      </w:r>
      <w:r w:rsidR="005D7F39">
        <w:rPr>
          <w:rStyle w:val="normaltextrun"/>
          <w:rFonts w:ascii="Calibri" w:hAnsi="Calibri" w:cs="Calibri"/>
          <w:sz w:val="22"/>
          <w:szCs w:val="22"/>
        </w:rPr>
        <w:t>P</w:t>
      </w:r>
      <w:r w:rsidRPr="005D7F39">
        <w:rPr>
          <w:rStyle w:val="normaltextrun"/>
          <w:rFonts w:ascii="Calibri" w:hAnsi="Calibri" w:cs="Calibri"/>
          <w:sz w:val="22"/>
          <w:szCs w:val="22"/>
        </w:rPr>
        <w:t>M</w:t>
      </w:r>
    </w:p>
    <w:p w14:paraId="1773327D" w14:textId="77777777" w:rsidR="005614FE" w:rsidRPr="005D7F39" w:rsidRDefault="005614FE" w:rsidP="005D7F39">
      <w:pPr>
        <w:pStyle w:val="paragraph"/>
        <w:spacing w:before="0" w:beforeAutospacing="0" w:after="0" w:afterAutospacing="0"/>
        <w:jc w:val="center"/>
        <w:textAlignment w:val="baseline"/>
        <w:rPr>
          <w:rStyle w:val="normaltextrun"/>
          <w:rFonts w:ascii="Calibri" w:hAnsi="Calibri" w:cs="Calibri"/>
          <w:sz w:val="22"/>
          <w:szCs w:val="22"/>
        </w:rPr>
      </w:pPr>
    </w:p>
    <w:p w14:paraId="30E66D8C" w14:textId="77777777" w:rsidR="005D7F39" w:rsidRPr="005D7F39" w:rsidRDefault="005D7F39" w:rsidP="005D7F39">
      <w:pPr>
        <w:rPr>
          <w:rFonts w:ascii="Calibri" w:eastAsia="Times New Roman" w:hAnsi="Calibri" w:cs="Calibri"/>
        </w:rPr>
      </w:pPr>
      <w:r w:rsidRPr="005D7F39">
        <w:rPr>
          <w:rFonts w:ascii="Calibri" w:eastAsia="Times New Roman" w:hAnsi="Calibri" w:cs="Calibri"/>
          <w:b/>
          <w:bCs/>
          <w:u w:val="single"/>
        </w:rPr>
        <w:t>Agenda Items for 1/12</w:t>
      </w:r>
      <w:r w:rsidRPr="005D7F39">
        <w:rPr>
          <w:rFonts w:ascii="Calibri" w:eastAsia="Times New Roman" w:hAnsi="Calibri" w:cs="Calibri"/>
        </w:rPr>
        <w:t>:</w:t>
      </w:r>
    </w:p>
    <w:p w14:paraId="130562D6" w14:textId="77777777" w:rsidR="005D7F39" w:rsidRPr="005D7F39" w:rsidRDefault="005D7F39" w:rsidP="005D7F39">
      <w:pPr>
        <w:numPr>
          <w:ilvl w:val="0"/>
          <w:numId w:val="2"/>
        </w:numPr>
        <w:spacing w:before="120"/>
        <w:rPr>
          <w:rFonts w:ascii="Calibri" w:eastAsia="Times New Roman" w:hAnsi="Calibri" w:cs="Calibri"/>
        </w:rPr>
      </w:pPr>
      <w:r w:rsidRPr="005D7F39">
        <w:rPr>
          <w:rFonts w:ascii="Calibri" w:eastAsia="Times New Roman" w:hAnsi="Calibri" w:cs="Calibri"/>
        </w:rPr>
        <w:t>Update on Spring 2021 Requirements</w:t>
      </w:r>
    </w:p>
    <w:p w14:paraId="15D33128" w14:textId="77777777" w:rsidR="005D7F39" w:rsidRDefault="005D7F39" w:rsidP="005D7F39">
      <w:pPr>
        <w:rPr>
          <w:rFonts w:ascii="Calibri" w:eastAsia="Times New Roman" w:hAnsi="Calibri" w:cs="Calibri"/>
          <w:b/>
          <w:bCs/>
        </w:rPr>
      </w:pPr>
    </w:p>
    <w:p w14:paraId="50AD7073" w14:textId="6287FBC9" w:rsidR="005D7F39" w:rsidRPr="005D7F39" w:rsidRDefault="005D7F39" w:rsidP="005D7F39">
      <w:pPr>
        <w:rPr>
          <w:rFonts w:ascii="Calibri" w:eastAsia="Times New Roman" w:hAnsi="Calibri" w:cs="Calibri"/>
        </w:rPr>
      </w:pPr>
      <w:r w:rsidRPr="005D7F39">
        <w:rPr>
          <w:rFonts w:ascii="Calibri" w:eastAsia="Times New Roman" w:hAnsi="Calibri" w:cs="Calibri"/>
          <w:b/>
          <w:bCs/>
        </w:rPr>
        <w:t>Update on Communication</w:t>
      </w:r>
      <w:r w:rsidRPr="005D7F39">
        <w:rPr>
          <w:rFonts w:ascii="Calibri" w:eastAsia="Times New Roman" w:hAnsi="Calibri" w:cs="Calibri"/>
        </w:rPr>
        <w:t xml:space="preserve"> - Review of communication and documents to be sent to faculty.</w:t>
      </w:r>
    </w:p>
    <w:p w14:paraId="28BFDB46" w14:textId="77777777" w:rsidR="005D7F39" w:rsidRPr="005D7F39" w:rsidRDefault="005D7F39" w:rsidP="005D7F39">
      <w:pPr>
        <w:rPr>
          <w:rFonts w:ascii="Calibri" w:eastAsia="Times New Roman" w:hAnsi="Calibri" w:cs="Calibri"/>
        </w:rPr>
      </w:pPr>
    </w:p>
    <w:p w14:paraId="634BCAB1" w14:textId="77777777" w:rsidR="005D7F39" w:rsidRPr="005D7F39" w:rsidRDefault="005D7F39" w:rsidP="005D7F39">
      <w:pPr>
        <w:rPr>
          <w:rFonts w:ascii="Calibri" w:eastAsia="Times New Roman" w:hAnsi="Calibri" w:cs="Calibri"/>
        </w:rPr>
      </w:pPr>
      <w:r w:rsidRPr="005D7F39">
        <w:rPr>
          <w:rFonts w:ascii="Calibri" w:eastAsia="Times New Roman" w:hAnsi="Calibri" w:cs="Calibri"/>
        </w:rPr>
        <w:t>Discussion on communication directed towards students. Who would communicate to students about academic messaging? Would Student Life send messaging to students? Pam Jackson would check with Dell Rae. Jody Donovan noted that Student Life has not focused on "what's happening" in the classroom.</w:t>
      </w:r>
    </w:p>
    <w:p w14:paraId="6DABE654" w14:textId="77777777" w:rsidR="005D7F39" w:rsidRPr="005D7F39" w:rsidRDefault="005D7F39" w:rsidP="005D7F39">
      <w:pPr>
        <w:rPr>
          <w:rFonts w:ascii="Calibri" w:eastAsia="Times New Roman" w:hAnsi="Calibri" w:cs="Calibri"/>
        </w:rPr>
      </w:pPr>
    </w:p>
    <w:p w14:paraId="76B01248" w14:textId="77777777" w:rsidR="005D7F39" w:rsidRPr="005D7F39" w:rsidRDefault="005D7F39" w:rsidP="005D7F39">
      <w:pPr>
        <w:rPr>
          <w:rFonts w:ascii="Calibri" w:eastAsia="Times New Roman" w:hAnsi="Calibri" w:cs="Calibri"/>
        </w:rPr>
      </w:pPr>
      <w:r w:rsidRPr="005D7F39">
        <w:rPr>
          <w:rFonts w:ascii="Calibri" w:eastAsia="Times New Roman" w:hAnsi="Calibri" w:cs="Calibri"/>
        </w:rPr>
        <w:t>Provost Pedersen would send a "Welcome" email to faculty on January 14 and students on January 19. </w:t>
      </w:r>
    </w:p>
    <w:p w14:paraId="5BBA5867" w14:textId="77777777" w:rsidR="005D7F39" w:rsidRPr="005D7F39" w:rsidRDefault="005D7F39" w:rsidP="005D7F39">
      <w:pPr>
        <w:rPr>
          <w:rFonts w:ascii="Calibri" w:eastAsia="Times New Roman" w:hAnsi="Calibri" w:cs="Calibri"/>
        </w:rPr>
      </w:pPr>
    </w:p>
    <w:p w14:paraId="16DE5830" w14:textId="77777777" w:rsidR="005D7F39" w:rsidRPr="005D7F39" w:rsidRDefault="005D7F39" w:rsidP="005D7F39">
      <w:pPr>
        <w:rPr>
          <w:rFonts w:ascii="Calibri" w:eastAsia="Times New Roman" w:hAnsi="Calibri" w:cs="Calibri"/>
        </w:rPr>
      </w:pPr>
      <w:r w:rsidRPr="005D7F39">
        <w:rPr>
          <w:rFonts w:ascii="Calibri" w:eastAsia="Times New Roman" w:hAnsi="Calibri" w:cs="Calibri"/>
        </w:rPr>
        <w:t>D Tobiassen Baitinger noted the university withdrawal deadlines, which should be shared with students.</w:t>
      </w:r>
    </w:p>
    <w:p w14:paraId="6AE9EB13" w14:textId="77777777" w:rsidR="005D7F39" w:rsidRPr="005D7F39" w:rsidRDefault="005D7F39" w:rsidP="005D7F39">
      <w:pPr>
        <w:rPr>
          <w:rFonts w:ascii="Calibri" w:eastAsia="Times New Roman" w:hAnsi="Calibri" w:cs="Calibri"/>
        </w:rPr>
      </w:pPr>
    </w:p>
    <w:p w14:paraId="2AEC163D" w14:textId="77777777" w:rsidR="005D7F39" w:rsidRPr="005D7F39" w:rsidRDefault="005D7F39" w:rsidP="005D7F39">
      <w:pPr>
        <w:rPr>
          <w:rFonts w:ascii="Calibri" w:eastAsia="Times New Roman" w:hAnsi="Calibri" w:cs="Calibri"/>
        </w:rPr>
      </w:pPr>
      <w:r w:rsidRPr="005D7F39">
        <w:rPr>
          <w:rFonts w:ascii="Calibri" w:eastAsia="Times New Roman" w:hAnsi="Calibri" w:cs="Calibri"/>
          <w:u w:val="single"/>
        </w:rPr>
        <w:t>Schedule for the Rate of Assessment for Spring 2021</w:t>
      </w:r>
      <w:r w:rsidRPr="005D7F39">
        <w:rPr>
          <w:rFonts w:ascii="Calibri" w:eastAsia="Times New Roman" w:hAnsi="Calibri" w:cs="Calibri"/>
        </w:rPr>
        <w:t>:</w:t>
      </w:r>
    </w:p>
    <w:p w14:paraId="3E1DF003" w14:textId="77777777" w:rsidR="005D7F39" w:rsidRPr="005D7F39" w:rsidRDefault="005D7F39" w:rsidP="005D7F39">
      <w:pPr>
        <w:numPr>
          <w:ilvl w:val="0"/>
          <w:numId w:val="3"/>
        </w:numPr>
        <w:spacing w:before="120"/>
        <w:rPr>
          <w:rFonts w:ascii="Calibri" w:eastAsia="Times New Roman" w:hAnsi="Calibri" w:cs="Calibri"/>
        </w:rPr>
      </w:pPr>
      <w:r w:rsidRPr="005D7F39">
        <w:rPr>
          <w:rFonts w:ascii="Calibri" w:eastAsia="Times New Roman" w:hAnsi="Calibri" w:cs="Calibri"/>
        </w:rPr>
        <w:t>Week 1 – January 19-24, 2021: 0% assessment</w:t>
      </w:r>
    </w:p>
    <w:p w14:paraId="1D8D725E" w14:textId="77777777" w:rsidR="005D7F39" w:rsidRPr="005D7F39" w:rsidRDefault="005D7F39" w:rsidP="005D7F39">
      <w:pPr>
        <w:numPr>
          <w:ilvl w:val="0"/>
          <w:numId w:val="3"/>
        </w:numPr>
        <w:rPr>
          <w:rFonts w:ascii="Calibri" w:eastAsia="Times New Roman" w:hAnsi="Calibri" w:cs="Calibri"/>
        </w:rPr>
      </w:pPr>
      <w:r w:rsidRPr="005D7F39">
        <w:rPr>
          <w:rFonts w:ascii="Calibri" w:eastAsia="Times New Roman" w:hAnsi="Calibri" w:cs="Calibri"/>
        </w:rPr>
        <w:t>Week 2 – January 25-31, 2021: 0% assessment</w:t>
      </w:r>
    </w:p>
    <w:p w14:paraId="56693A5E" w14:textId="77777777" w:rsidR="005D7F39" w:rsidRPr="005D7F39" w:rsidRDefault="005D7F39" w:rsidP="005D7F39">
      <w:pPr>
        <w:numPr>
          <w:ilvl w:val="0"/>
          <w:numId w:val="3"/>
        </w:numPr>
        <w:rPr>
          <w:rFonts w:ascii="Calibri" w:eastAsia="Times New Roman" w:hAnsi="Calibri" w:cs="Calibri"/>
        </w:rPr>
      </w:pPr>
      <w:r w:rsidRPr="005D7F39">
        <w:rPr>
          <w:rFonts w:ascii="Calibri" w:eastAsia="Times New Roman" w:hAnsi="Calibri" w:cs="Calibri"/>
        </w:rPr>
        <w:t>Week 3 – February 1-7, 2021: 25% assessment</w:t>
      </w:r>
    </w:p>
    <w:p w14:paraId="1DF10729" w14:textId="77777777" w:rsidR="005D7F39" w:rsidRPr="005D7F39" w:rsidRDefault="005D7F39" w:rsidP="005D7F39">
      <w:pPr>
        <w:numPr>
          <w:ilvl w:val="0"/>
          <w:numId w:val="3"/>
        </w:numPr>
        <w:rPr>
          <w:rFonts w:ascii="Calibri" w:eastAsia="Times New Roman" w:hAnsi="Calibri" w:cs="Calibri"/>
        </w:rPr>
      </w:pPr>
      <w:r w:rsidRPr="005D7F39">
        <w:rPr>
          <w:rFonts w:ascii="Calibri" w:eastAsia="Times New Roman" w:hAnsi="Calibri" w:cs="Calibri"/>
        </w:rPr>
        <w:t>Week 4 – February 8-14, 2021: 50% assessment</w:t>
      </w:r>
    </w:p>
    <w:p w14:paraId="42AC6FA9" w14:textId="77777777" w:rsidR="005D7F39" w:rsidRPr="005D7F39" w:rsidRDefault="005D7F39" w:rsidP="005D7F39">
      <w:pPr>
        <w:numPr>
          <w:ilvl w:val="0"/>
          <w:numId w:val="3"/>
        </w:numPr>
        <w:rPr>
          <w:rFonts w:ascii="Calibri" w:eastAsia="Times New Roman" w:hAnsi="Calibri" w:cs="Calibri"/>
        </w:rPr>
      </w:pPr>
      <w:r w:rsidRPr="005D7F39">
        <w:rPr>
          <w:rFonts w:ascii="Calibri" w:eastAsia="Times New Roman" w:hAnsi="Calibri" w:cs="Calibri"/>
        </w:rPr>
        <w:t>Week 5 – February 15, 2021 through the last day of classes (before Final Exams week): 100% assessment</w:t>
      </w:r>
    </w:p>
    <w:p w14:paraId="53BE0759" w14:textId="77777777" w:rsidR="005D7F39" w:rsidRDefault="005D7F39" w:rsidP="005D7F39">
      <w:pPr>
        <w:rPr>
          <w:rFonts w:ascii="Calibri" w:eastAsia="Times New Roman" w:hAnsi="Calibri" w:cs="Calibri"/>
        </w:rPr>
      </w:pPr>
    </w:p>
    <w:p w14:paraId="6C446FF9" w14:textId="62117B8F" w:rsidR="005D7F39" w:rsidRPr="005D7F39" w:rsidRDefault="005D7F39" w:rsidP="005D7F39">
      <w:pPr>
        <w:rPr>
          <w:rFonts w:ascii="Calibri" w:eastAsia="Times New Roman" w:hAnsi="Calibri" w:cs="Calibri"/>
        </w:rPr>
      </w:pPr>
      <w:r w:rsidRPr="005D7F39">
        <w:rPr>
          <w:rFonts w:ascii="Calibri" w:eastAsia="Times New Roman" w:hAnsi="Calibri" w:cs="Calibri"/>
        </w:rPr>
        <w:t>D Tobiassen Baitinger also reiterated the need for faculty to communicate with students. She also noted the need to communicate with students about S/U Grading and Late Withdrawal.</w:t>
      </w:r>
    </w:p>
    <w:p w14:paraId="18888B89" w14:textId="77777777" w:rsidR="005D7F39" w:rsidRPr="005D7F39" w:rsidRDefault="005D7F39" w:rsidP="005D7F39">
      <w:pPr>
        <w:rPr>
          <w:rFonts w:ascii="Calibri" w:eastAsia="Times New Roman" w:hAnsi="Calibri" w:cs="Calibri"/>
        </w:rPr>
      </w:pPr>
    </w:p>
    <w:p w14:paraId="495DC5C9" w14:textId="77777777" w:rsidR="005D7F39" w:rsidRPr="005D7F39" w:rsidRDefault="005D7F39" w:rsidP="005D7F39">
      <w:pPr>
        <w:rPr>
          <w:rFonts w:ascii="Calibri" w:eastAsia="Times New Roman" w:hAnsi="Calibri" w:cs="Calibri"/>
        </w:rPr>
      </w:pPr>
      <w:r w:rsidRPr="005D7F39">
        <w:rPr>
          <w:rFonts w:ascii="Calibri" w:eastAsia="Times New Roman" w:hAnsi="Calibri" w:cs="Calibri"/>
        </w:rPr>
        <w:t>Kelly Long noted that we do not want to rely on only the advising community for communication with students.</w:t>
      </w:r>
    </w:p>
    <w:p w14:paraId="2D7980A5" w14:textId="77777777" w:rsidR="005D7F39" w:rsidRPr="005D7F39" w:rsidRDefault="005D7F39" w:rsidP="005D7F39">
      <w:pPr>
        <w:rPr>
          <w:rFonts w:ascii="Calibri" w:eastAsia="Times New Roman" w:hAnsi="Calibri" w:cs="Calibri"/>
        </w:rPr>
      </w:pPr>
    </w:p>
    <w:p w14:paraId="2948FE81" w14:textId="77777777" w:rsidR="005D7F39" w:rsidRPr="005D7F39" w:rsidRDefault="005D7F39" w:rsidP="005D7F39">
      <w:pPr>
        <w:rPr>
          <w:rFonts w:ascii="Calibri" w:eastAsia="Times New Roman" w:hAnsi="Calibri" w:cs="Calibri"/>
        </w:rPr>
      </w:pPr>
      <w:r w:rsidRPr="005D7F39">
        <w:rPr>
          <w:rFonts w:ascii="Calibri" w:eastAsia="Times New Roman" w:hAnsi="Calibri" w:cs="Calibri"/>
          <w:u w:val="single"/>
        </w:rPr>
        <w:t>What information do we want to share with students?</w:t>
      </w:r>
    </w:p>
    <w:p w14:paraId="7058560E" w14:textId="3EAAC627" w:rsidR="005D7F39" w:rsidRPr="005D7F39" w:rsidRDefault="005D7F39" w:rsidP="005D7F39">
      <w:pPr>
        <w:numPr>
          <w:ilvl w:val="0"/>
          <w:numId w:val="4"/>
        </w:numPr>
        <w:spacing w:before="120"/>
        <w:rPr>
          <w:rFonts w:ascii="Calibri" w:eastAsia="Times New Roman" w:hAnsi="Calibri" w:cs="Calibri"/>
        </w:rPr>
      </w:pPr>
      <w:r w:rsidRPr="005D7F39">
        <w:rPr>
          <w:rFonts w:ascii="Calibri" w:eastAsia="Times New Roman" w:hAnsi="Calibri" w:cs="Calibri"/>
        </w:rPr>
        <w:t xml:space="preserve">Schedule </w:t>
      </w:r>
      <w:r w:rsidR="006F0009">
        <w:rPr>
          <w:rFonts w:ascii="Calibri" w:eastAsia="Times New Roman" w:hAnsi="Calibri" w:cs="Calibri"/>
        </w:rPr>
        <w:t>–</w:t>
      </w:r>
      <w:r w:rsidRPr="005D7F39">
        <w:rPr>
          <w:rFonts w:ascii="Calibri" w:eastAsia="Times New Roman" w:hAnsi="Calibri" w:cs="Calibri"/>
        </w:rPr>
        <w:t xml:space="preserve"> Where/When for Students, Schedule Phases, RAMweb</w:t>
      </w:r>
    </w:p>
    <w:p w14:paraId="07EA43F6" w14:textId="77777777" w:rsidR="005D7F39" w:rsidRPr="005D7F39" w:rsidRDefault="005D7F39" w:rsidP="005D7F39">
      <w:pPr>
        <w:numPr>
          <w:ilvl w:val="0"/>
          <w:numId w:val="4"/>
        </w:numPr>
        <w:rPr>
          <w:rFonts w:ascii="Calibri" w:eastAsia="Times New Roman" w:hAnsi="Calibri" w:cs="Calibri"/>
        </w:rPr>
      </w:pPr>
      <w:r w:rsidRPr="005D7F39">
        <w:rPr>
          <w:rFonts w:ascii="Calibri" w:eastAsia="Times New Roman" w:hAnsi="Calibri" w:cs="Calibri"/>
        </w:rPr>
        <w:t>S/U Grading and Late Withdrawal</w:t>
      </w:r>
    </w:p>
    <w:p w14:paraId="413DE4FF" w14:textId="0D8F8C7E" w:rsidR="005D7F39" w:rsidRPr="005D7F39" w:rsidRDefault="005D7F39" w:rsidP="005D7F39">
      <w:pPr>
        <w:numPr>
          <w:ilvl w:val="0"/>
          <w:numId w:val="4"/>
        </w:numPr>
        <w:rPr>
          <w:rFonts w:ascii="Calibri" w:eastAsia="Times New Roman" w:hAnsi="Calibri" w:cs="Calibri"/>
        </w:rPr>
      </w:pPr>
      <w:r w:rsidRPr="005D7F39">
        <w:rPr>
          <w:rFonts w:ascii="Calibri" w:eastAsia="Times New Roman" w:hAnsi="Calibri" w:cs="Calibri"/>
        </w:rPr>
        <w:t xml:space="preserve">Classroom Protocols </w:t>
      </w:r>
      <w:r w:rsidR="006F0009">
        <w:rPr>
          <w:rFonts w:ascii="Calibri" w:eastAsia="Times New Roman" w:hAnsi="Calibri" w:cs="Calibri"/>
        </w:rPr>
        <w:t>–</w:t>
      </w:r>
      <w:r w:rsidRPr="005D7F39">
        <w:rPr>
          <w:rFonts w:ascii="Calibri" w:eastAsia="Times New Roman" w:hAnsi="Calibri" w:cs="Calibri"/>
        </w:rPr>
        <w:t xml:space="preserve"> Assigned Seating, Cleaning Area, etc.</w:t>
      </w:r>
    </w:p>
    <w:p w14:paraId="7E86E00D" w14:textId="77777777" w:rsidR="005D7F39" w:rsidRPr="005D7F39" w:rsidRDefault="005D7F39" w:rsidP="005D7F39">
      <w:pPr>
        <w:numPr>
          <w:ilvl w:val="0"/>
          <w:numId w:val="4"/>
        </w:numPr>
        <w:rPr>
          <w:rFonts w:ascii="Calibri" w:eastAsia="Times New Roman" w:hAnsi="Calibri" w:cs="Calibri"/>
        </w:rPr>
      </w:pPr>
      <w:r w:rsidRPr="005D7F39">
        <w:rPr>
          <w:rFonts w:ascii="Calibri" w:eastAsia="Times New Roman" w:hAnsi="Calibri" w:cs="Calibri"/>
        </w:rPr>
        <w:t>Accommodations and Arrangements </w:t>
      </w:r>
    </w:p>
    <w:p w14:paraId="174E55A0" w14:textId="77777777" w:rsidR="005D7F39" w:rsidRPr="005D7F39" w:rsidRDefault="005D7F39" w:rsidP="005D7F39">
      <w:pPr>
        <w:numPr>
          <w:ilvl w:val="0"/>
          <w:numId w:val="4"/>
        </w:numPr>
        <w:rPr>
          <w:rFonts w:ascii="Calibri" w:eastAsia="Times New Roman" w:hAnsi="Calibri" w:cs="Calibri"/>
        </w:rPr>
      </w:pPr>
      <w:r w:rsidRPr="005D7F39">
        <w:rPr>
          <w:rFonts w:ascii="Calibri" w:eastAsia="Times New Roman" w:hAnsi="Calibri" w:cs="Calibri"/>
        </w:rPr>
        <w:t>Group Work Statement</w:t>
      </w:r>
    </w:p>
    <w:p w14:paraId="33379B31" w14:textId="4E8B3270" w:rsidR="005D7F39" w:rsidRPr="005D7F39" w:rsidRDefault="005D7F39" w:rsidP="005D7F39">
      <w:pPr>
        <w:numPr>
          <w:ilvl w:val="0"/>
          <w:numId w:val="4"/>
        </w:numPr>
        <w:rPr>
          <w:rFonts w:ascii="Calibri" w:eastAsia="Times New Roman" w:hAnsi="Calibri" w:cs="Calibri"/>
        </w:rPr>
      </w:pPr>
      <w:r w:rsidRPr="005D7F39">
        <w:rPr>
          <w:rFonts w:ascii="Calibri" w:eastAsia="Times New Roman" w:hAnsi="Calibri" w:cs="Calibri"/>
        </w:rPr>
        <w:t xml:space="preserve">Study Spaces Available </w:t>
      </w:r>
      <w:r w:rsidR="006F0009">
        <w:rPr>
          <w:rFonts w:ascii="Calibri" w:eastAsia="Times New Roman" w:hAnsi="Calibri" w:cs="Calibri"/>
        </w:rPr>
        <w:t>–</w:t>
      </w:r>
      <w:r w:rsidRPr="005D7F39">
        <w:rPr>
          <w:rFonts w:ascii="Calibri" w:eastAsia="Times New Roman" w:hAnsi="Calibri" w:cs="Calibri"/>
        </w:rPr>
        <w:t xml:space="preserve"> WiFi Access, Course Access, Study Access, etc.</w:t>
      </w:r>
    </w:p>
    <w:p w14:paraId="774965E3" w14:textId="2D4CE7ED" w:rsidR="005D7F39" w:rsidRPr="005D7F39" w:rsidRDefault="005D7F39" w:rsidP="005D7F39">
      <w:pPr>
        <w:numPr>
          <w:ilvl w:val="0"/>
          <w:numId w:val="4"/>
        </w:numPr>
        <w:rPr>
          <w:rFonts w:ascii="Calibri" w:eastAsia="Times New Roman" w:hAnsi="Calibri" w:cs="Calibri"/>
        </w:rPr>
      </w:pPr>
      <w:r w:rsidRPr="005D7F39">
        <w:rPr>
          <w:rFonts w:ascii="Calibri" w:eastAsia="Times New Roman" w:hAnsi="Calibri" w:cs="Calibri"/>
        </w:rPr>
        <w:t>Student Congregation </w:t>
      </w:r>
      <w:r w:rsidR="006F0009">
        <w:rPr>
          <w:rFonts w:ascii="Calibri" w:eastAsia="Times New Roman" w:hAnsi="Calibri" w:cs="Calibri"/>
        </w:rPr>
        <w:t>–</w:t>
      </w:r>
      <w:r w:rsidRPr="005D7F39">
        <w:rPr>
          <w:rFonts w:ascii="Calibri" w:eastAsia="Times New Roman" w:hAnsi="Calibri" w:cs="Calibri"/>
        </w:rPr>
        <w:t xml:space="preserve"> Need Statement on Student Congregation.</w:t>
      </w:r>
    </w:p>
    <w:p w14:paraId="55D6B36B" w14:textId="77777777" w:rsidR="005D7F39" w:rsidRPr="005D7F39" w:rsidRDefault="005D7F39" w:rsidP="005D7F39">
      <w:pPr>
        <w:numPr>
          <w:ilvl w:val="0"/>
          <w:numId w:val="4"/>
        </w:numPr>
        <w:rPr>
          <w:rFonts w:ascii="Calibri" w:eastAsia="Times New Roman" w:hAnsi="Calibri" w:cs="Calibri"/>
        </w:rPr>
      </w:pPr>
      <w:r w:rsidRPr="005D7F39">
        <w:rPr>
          <w:rFonts w:ascii="Calibri" w:eastAsia="Times New Roman" w:hAnsi="Calibri" w:cs="Calibri"/>
        </w:rPr>
        <w:t>Student Resources</w:t>
      </w:r>
    </w:p>
    <w:p w14:paraId="28ADF6C0" w14:textId="44D64E6B" w:rsidR="005D7F39" w:rsidRPr="005D7F39" w:rsidRDefault="005D7F39" w:rsidP="005D7F39">
      <w:pPr>
        <w:numPr>
          <w:ilvl w:val="0"/>
          <w:numId w:val="4"/>
        </w:numPr>
        <w:rPr>
          <w:rFonts w:ascii="Calibri" w:eastAsia="Times New Roman" w:hAnsi="Calibri" w:cs="Calibri"/>
        </w:rPr>
      </w:pPr>
      <w:r w:rsidRPr="005D7F39">
        <w:rPr>
          <w:rFonts w:ascii="Calibri" w:eastAsia="Times New Roman" w:hAnsi="Calibri" w:cs="Calibri"/>
        </w:rPr>
        <w:t xml:space="preserve">Testing Communication </w:t>
      </w:r>
      <w:r w:rsidR="006F0009">
        <w:rPr>
          <w:rFonts w:ascii="Calibri" w:eastAsia="Times New Roman" w:hAnsi="Calibri" w:cs="Calibri"/>
        </w:rPr>
        <w:t>–</w:t>
      </w:r>
      <w:r w:rsidRPr="005D7F39">
        <w:rPr>
          <w:rFonts w:ascii="Calibri" w:eastAsia="Times New Roman" w:hAnsi="Calibri" w:cs="Calibri"/>
        </w:rPr>
        <w:t xml:space="preserve"> When/Where/Process</w:t>
      </w:r>
    </w:p>
    <w:p w14:paraId="1AADDD51" w14:textId="77777777" w:rsidR="005D7F39" w:rsidRDefault="005D7F39" w:rsidP="005D7F39">
      <w:pPr>
        <w:rPr>
          <w:rFonts w:ascii="Calibri" w:eastAsia="Times New Roman" w:hAnsi="Calibri" w:cs="Calibri"/>
          <w:b/>
          <w:bCs/>
        </w:rPr>
      </w:pPr>
    </w:p>
    <w:p w14:paraId="34DFE64A" w14:textId="3C2CB879" w:rsidR="005D7F39" w:rsidRPr="005D7F39" w:rsidRDefault="005D7F39" w:rsidP="005D7F39">
      <w:pPr>
        <w:rPr>
          <w:rFonts w:ascii="Calibri" w:eastAsia="Times New Roman" w:hAnsi="Calibri" w:cs="Calibri"/>
        </w:rPr>
      </w:pPr>
      <w:r w:rsidRPr="005D7F39">
        <w:rPr>
          <w:rFonts w:ascii="Calibri" w:eastAsia="Times New Roman" w:hAnsi="Calibri" w:cs="Calibri"/>
          <w:b/>
          <w:bCs/>
        </w:rPr>
        <w:t>Update from RO</w:t>
      </w:r>
      <w:r w:rsidRPr="005D7F39">
        <w:rPr>
          <w:rFonts w:ascii="Calibri" w:eastAsia="Times New Roman" w:hAnsi="Calibri" w:cs="Calibri"/>
        </w:rPr>
        <w:t xml:space="preserve"> - D Tobiassen Baitinger shared the the Seating Chart Tool is live.</w:t>
      </w:r>
    </w:p>
    <w:p w14:paraId="0C9263C0" w14:textId="77777777" w:rsidR="005D7F39" w:rsidRPr="005D7F39" w:rsidRDefault="005D7F39" w:rsidP="005D7F39">
      <w:pPr>
        <w:rPr>
          <w:rFonts w:ascii="Calibri" w:eastAsia="Times New Roman" w:hAnsi="Calibri" w:cs="Calibri"/>
        </w:rPr>
      </w:pPr>
    </w:p>
    <w:p w14:paraId="67097F6F" w14:textId="3589BE97" w:rsidR="005D7F39" w:rsidRPr="005D7F39" w:rsidRDefault="005D7F39" w:rsidP="005D7F39">
      <w:pPr>
        <w:rPr>
          <w:rFonts w:ascii="Calibri" w:eastAsia="Times New Roman" w:hAnsi="Calibri" w:cs="Calibri"/>
        </w:rPr>
      </w:pPr>
      <w:r w:rsidRPr="005D7F39">
        <w:rPr>
          <w:rFonts w:ascii="Calibri" w:eastAsia="Times New Roman" w:hAnsi="Calibri" w:cs="Calibri"/>
          <w:b/>
          <w:bCs/>
        </w:rPr>
        <w:t>Update from Facilities</w:t>
      </w:r>
      <w:r w:rsidRPr="005D7F39">
        <w:rPr>
          <w:rFonts w:ascii="Calibri" w:eastAsia="Times New Roman" w:hAnsi="Calibri" w:cs="Calibri"/>
        </w:rPr>
        <w:t xml:space="preserve"> - Ken Quintana noted PPE sanitizing station</w:t>
      </w:r>
      <w:r w:rsidR="006F0009">
        <w:rPr>
          <w:rFonts w:ascii="Calibri" w:eastAsia="Times New Roman" w:hAnsi="Calibri" w:cs="Calibri"/>
        </w:rPr>
        <w:t>s</w:t>
      </w:r>
      <w:bookmarkStart w:id="0" w:name="_GoBack"/>
      <w:bookmarkEnd w:id="0"/>
      <w:r w:rsidRPr="005D7F39">
        <w:rPr>
          <w:rFonts w:ascii="Calibri" w:eastAsia="Times New Roman" w:hAnsi="Calibri" w:cs="Calibri"/>
        </w:rPr>
        <w:t xml:space="preserve"> </w:t>
      </w:r>
      <w:proofErr w:type="gramStart"/>
      <w:r w:rsidRPr="005D7F39">
        <w:rPr>
          <w:rFonts w:ascii="Calibri" w:eastAsia="Times New Roman" w:hAnsi="Calibri" w:cs="Calibri"/>
        </w:rPr>
        <w:t>have been stocked</w:t>
      </w:r>
      <w:proofErr w:type="gramEnd"/>
      <w:r w:rsidRPr="005D7F39">
        <w:rPr>
          <w:rFonts w:ascii="Calibri" w:eastAsia="Times New Roman" w:hAnsi="Calibri" w:cs="Calibri"/>
        </w:rPr>
        <w:t>. Stations would be ready for January 19.</w:t>
      </w:r>
    </w:p>
    <w:p w14:paraId="726AB87C" w14:textId="77777777" w:rsidR="005D7F39" w:rsidRPr="005D7F39" w:rsidRDefault="005D7F39" w:rsidP="005D7F39">
      <w:pPr>
        <w:rPr>
          <w:rFonts w:ascii="Calibri" w:eastAsia="Times New Roman" w:hAnsi="Calibri" w:cs="Calibri"/>
        </w:rPr>
      </w:pPr>
    </w:p>
    <w:p w14:paraId="03347439" w14:textId="77777777" w:rsidR="005D7F39" w:rsidRPr="005D7F39" w:rsidRDefault="005D7F39" w:rsidP="005D7F39">
      <w:pPr>
        <w:rPr>
          <w:rFonts w:ascii="Calibri" w:eastAsia="Times New Roman" w:hAnsi="Calibri" w:cs="Calibri"/>
        </w:rPr>
      </w:pPr>
      <w:r w:rsidRPr="005D7F39">
        <w:rPr>
          <w:rFonts w:ascii="Calibri" w:eastAsia="Times New Roman" w:hAnsi="Calibri" w:cs="Calibri"/>
        </w:rPr>
        <w:lastRenderedPageBreak/>
        <w:t>Kristi Buffington continues to develop seating charts as needed. Facilities works to verify classroom layouts, signage, etc.</w:t>
      </w:r>
    </w:p>
    <w:p w14:paraId="0E5B55E6" w14:textId="77777777" w:rsidR="005D7F39" w:rsidRPr="005D7F39" w:rsidRDefault="005D7F39" w:rsidP="005D7F39">
      <w:pPr>
        <w:rPr>
          <w:rFonts w:ascii="Calibri" w:eastAsia="Times New Roman" w:hAnsi="Calibri" w:cs="Calibri"/>
        </w:rPr>
      </w:pPr>
    </w:p>
    <w:p w14:paraId="60FB0BF5" w14:textId="77777777" w:rsidR="005D7F39" w:rsidRPr="005D7F39" w:rsidRDefault="005D7F39" w:rsidP="005D7F39">
      <w:pPr>
        <w:rPr>
          <w:rFonts w:ascii="Calibri" w:eastAsia="Times New Roman" w:hAnsi="Calibri" w:cs="Calibri"/>
        </w:rPr>
      </w:pPr>
      <w:r w:rsidRPr="005D7F39">
        <w:rPr>
          <w:rFonts w:ascii="Calibri" w:eastAsia="Times New Roman" w:hAnsi="Calibri" w:cs="Calibri"/>
        </w:rPr>
        <w:t>Discussion on the opening of dean and departmental offices. Would offices be open? Ben Withers noted that CLA would have limited office hours each day. </w:t>
      </w:r>
    </w:p>
    <w:p w14:paraId="1A0697B7" w14:textId="77777777" w:rsidR="005D7F39" w:rsidRPr="005D7F39" w:rsidRDefault="005D7F39" w:rsidP="005D7F39">
      <w:pPr>
        <w:rPr>
          <w:rFonts w:ascii="Calibri" w:eastAsia="Times New Roman" w:hAnsi="Calibri" w:cs="Calibri"/>
        </w:rPr>
      </w:pPr>
    </w:p>
    <w:p w14:paraId="09F6F591" w14:textId="77777777" w:rsidR="005D7F39" w:rsidRPr="005D7F39" w:rsidRDefault="005D7F39" w:rsidP="005D7F39">
      <w:pPr>
        <w:rPr>
          <w:rFonts w:ascii="Calibri" w:eastAsia="Times New Roman" w:hAnsi="Calibri" w:cs="Calibri"/>
        </w:rPr>
      </w:pPr>
      <w:r w:rsidRPr="005D7F39">
        <w:rPr>
          <w:rFonts w:ascii="Calibri" w:eastAsia="Times New Roman" w:hAnsi="Calibri" w:cs="Calibri"/>
          <w:b/>
          <w:bCs/>
        </w:rPr>
        <w:t>Update from TILT</w:t>
      </w:r>
      <w:r w:rsidRPr="005D7F39">
        <w:rPr>
          <w:rFonts w:ascii="Calibri" w:eastAsia="Times New Roman" w:hAnsi="Calibri" w:cs="Calibri"/>
        </w:rPr>
        <w:t xml:space="preserve"> - Gwen Gorzelsky noted the professional development opportunities available. She has not heard about distress from faculty. </w:t>
      </w:r>
    </w:p>
    <w:p w14:paraId="623763FC" w14:textId="77777777" w:rsidR="005D7F39" w:rsidRPr="005D7F39" w:rsidRDefault="005D7F39" w:rsidP="005D7F39">
      <w:pPr>
        <w:rPr>
          <w:rFonts w:ascii="Calibri" w:eastAsia="Times New Roman" w:hAnsi="Calibri" w:cs="Calibri"/>
        </w:rPr>
      </w:pPr>
    </w:p>
    <w:p w14:paraId="0203B01D" w14:textId="77777777" w:rsidR="005D7F39" w:rsidRPr="005D7F39" w:rsidRDefault="005D7F39" w:rsidP="005D7F39">
      <w:pPr>
        <w:rPr>
          <w:rFonts w:ascii="Calibri" w:eastAsia="Times New Roman" w:hAnsi="Calibri" w:cs="Calibri"/>
        </w:rPr>
      </w:pPr>
      <w:r w:rsidRPr="005D7F39">
        <w:rPr>
          <w:rFonts w:ascii="Calibri" w:eastAsia="Times New Roman" w:hAnsi="Calibri" w:cs="Calibri"/>
          <w:b/>
          <w:bCs/>
        </w:rPr>
        <w:t>Update on Budget</w:t>
      </w:r>
      <w:r w:rsidRPr="005D7F39">
        <w:rPr>
          <w:rFonts w:ascii="Calibri" w:eastAsia="Times New Roman" w:hAnsi="Calibri" w:cs="Calibri"/>
        </w:rPr>
        <w:t xml:space="preserve"> - Cheyenne Hall provided an update on the Spring 2021 budget. She is estimating expenditures of $1.6 million. We have $2 million allocated for Spring 2021.</w:t>
      </w:r>
    </w:p>
    <w:p w14:paraId="14D2E7DF" w14:textId="4CECBB9E" w:rsidR="00731155" w:rsidRPr="005D7F39" w:rsidRDefault="00731155" w:rsidP="005D7F39">
      <w:pPr>
        <w:shd w:val="clear" w:color="auto" w:fill="FFFFFF"/>
        <w:rPr>
          <w:rFonts w:ascii="Calibri" w:eastAsia="Times New Roman" w:hAnsi="Calibri" w:cs="Calibri"/>
          <w:color w:val="252423"/>
        </w:rPr>
      </w:pPr>
    </w:p>
    <w:sectPr w:rsidR="00731155" w:rsidRPr="005D7F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F6CD4"/>
    <w:multiLevelType w:val="multilevel"/>
    <w:tmpl w:val="87CC1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3811D5D"/>
    <w:multiLevelType w:val="multilevel"/>
    <w:tmpl w:val="60B2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B413AC"/>
    <w:multiLevelType w:val="multilevel"/>
    <w:tmpl w:val="A71C8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53F454B"/>
    <w:multiLevelType w:val="multilevel"/>
    <w:tmpl w:val="17964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5476E"/>
    <w:rsid w:val="00172274"/>
    <w:rsid w:val="0019566F"/>
    <w:rsid w:val="001A6458"/>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7FDB"/>
    <w:rsid w:val="004E6AFA"/>
    <w:rsid w:val="00516798"/>
    <w:rsid w:val="00555621"/>
    <w:rsid w:val="005614FE"/>
    <w:rsid w:val="005618A6"/>
    <w:rsid w:val="00564515"/>
    <w:rsid w:val="0057332E"/>
    <w:rsid w:val="00574383"/>
    <w:rsid w:val="005849A9"/>
    <w:rsid w:val="00592BA7"/>
    <w:rsid w:val="005A3C0D"/>
    <w:rsid w:val="005B6258"/>
    <w:rsid w:val="005D753D"/>
    <w:rsid w:val="005D7F39"/>
    <w:rsid w:val="005E1DB3"/>
    <w:rsid w:val="005E287F"/>
    <w:rsid w:val="0062424C"/>
    <w:rsid w:val="00627D65"/>
    <w:rsid w:val="006804BA"/>
    <w:rsid w:val="00692557"/>
    <w:rsid w:val="006B15AB"/>
    <w:rsid w:val="006E00E6"/>
    <w:rsid w:val="006F0009"/>
    <w:rsid w:val="00702600"/>
    <w:rsid w:val="0071373F"/>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B36B3"/>
    <w:rsid w:val="008C7ECD"/>
    <w:rsid w:val="008D75EA"/>
    <w:rsid w:val="0090641B"/>
    <w:rsid w:val="00921F4F"/>
    <w:rsid w:val="009A738A"/>
    <w:rsid w:val="009C048F"/>
    <w:rsid w:val="00A04674"/>
    <w:rsid w:val="00A10256"/>
    <w:rsid w:val="00A27D84"/>
    <w:rsid w:val="00A307C1"/>
    <w:rsid w:val="00A3515D"/>
    <w:rsid w:val="00A45B8C"/>
    <w:rsid w:val="00A51FC5"/>
    <w:rsid w:val="00A835E7"/>
    <w:rsid w:val="00A83D90"/>
    <w:rsid w:val="00AD2330"/>
    <w:rsid w:val="00AF1DCF"/>
    <w:rsid w:val="00AF41E4"/>
    <w:rsid w:val="00AF474D"/>
    <w:rsid w:val="00AF692E"/>
    <w:rsid w:val="00B149BC"/>
    <w:rsid w:val="00B37B71"/>
    <w:rsid w:val="00B473C6"/>
    <w:rsid w:val="00B6624C"/>
    <w:rsid w:val="00B71A6C"/>
    <w:rsid w:val="00B91D90"/>
    <w:rsid w:val="00BE031F"/>
    <w:rsid w:val="00C44E06"/>
    <w:rsid w:val="00C51C7A"/>
    <w:rsid w:val="00C67E91"/>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E7AD5"/>
    <w:rsid w:val="00EF2D68"/>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058">
      <w:bodyDiv w:val="1"/>
      <w:marLeft w:val="0"/>
      <w:marRight w:val="0"/>
      <w:marTop w:val="0"/>
      <w:marBottom w:val="0"/>
      <w:divBdr>
        <w:top w:val="none" w:sz="0" w:space="0" w:color="auto"/>
        <w:left w:val="none" w:sz="0" w:space="0" w:color="auto"/>
        <w:bottom w:val="none" w:sz="0" w:space="0" w:color="auto"/>
        <w:right w:val="none" w:sz="0" w:space="0" w:color="auto"/>
      </w:divBdr>
      <w:divsChild>
        <w:div w:id="140267375">
          <w:marLeft w:val="0"/>
          <w:marRight w:val="0"/>
          <w:marTop w:val="0"/>
          <w:marBottom w:val="0"/>
          <w:divBdr>
            <w:top w:val="none" w:sz="0" w:space="0" w:color="auto"/>
            <w:left w:val="none" w:sz="0" w:space="0" w:color="auto"/>
            <w:bottom w:val="none" w:sz="0" w:space="0" w:color="auto"/>
            <w:right w:val="none" w:sz="0" w:space="0" w:color="auto"/>
          </w:divBdr>
          <w:divsChild>
            <w:div w:id="2085295529">
              <w:marLeft w:val="0"/>
              <w:marRight w:val="0"/>
              <w:marTop w:val="0"/>
              <w:marBottom w:val="0"/>
              <w:divBdr>
                <w:top w:val="none" w:sz="0" w:space="0" w:color="auto"/>
                <w:left w:val="none" w:sz="0" w:space="0" w:color="auto"/>
                <w:bottom w:val="none" w:sz="0" w:space="0" w:color="auto"/>
                <w:right w:val="none" w:sz="0" w:space="0" w:color="auto"/>
              </w:divBdr>
            </w:div>
            <w:div w:id="2074618596">
              <w:marLeft w:val="0"/>
              <w:marRight w:val="0"/>
              <w:marTop w:val="0"/>
              <w:marBottom w:val="0"/>
              <w:divBdr>
                <w:top w:val="none" w:sz="0" w:space="0" w:color="auto"/>
                <w:left w:val="none" w:sz="0" w:space="0" w:color="auto"/>
                <w:bottom w:val="none" w:sz="0" w:space="0" w:color="auto"/>
                <w:right w:val="none" w:sz="0" w:space="0" w:color="auto"/>
              </w:divBdr>
            </w:div>
            <w:div w:id="83454162">
              <w:marLeft w:val="0"/>
              <w:marRight w:val="0"/>
              <w:marTop w:val="0"/>
              <w:marBottom w:val="0"/>
              <w:divBdr>
                <w:top w:val="none" w:sz="0" w:space="0" w:color="auto"/>
                <w:left w:val="none" w:sz="0" w:space="0" w:color="auto"/>
                <w:bottom w:val="none" w:sz="0" w:space="0" w:color="auto"/>
                <w:right w:val="none" w:sz="0" w:space="0" w:color="auto"/>
              </w:divBdr>
            </w:div>
            <w:div w:id="1425805973">
              <w:marLeft w:val="0"/>
              <w:marRight w:val="0"/>
              <w:marTop w:val="0"/>
              <w:marBottom w:val="0"/>
              <w:divBdr>
                <w:top w:val="none" w:sz="0" w:space="0" w:color="auto"/>
                <w:left w:val="none" w:sz="0" w:space="0" w:color="auto"/>
                <w:bottom w:val="none" w:sz="0" w:space="0" w:color="auto"/>
                <w:right w:val="none" w:sz="0" w:space="0" w:color="auto"/>
              </w:divBdr>
            </w:div>
            <w:div w:id="1967618764">
              <w:marLeft w:val="0"/>
              <w:marRight w:val="0"/>
              <w:marTop w:val="0"/>
              <w:marBottom w:val="0"/>
              <w:divBdr>
                <w:top w:val="none" w:sz="0" w:space="0" w:color="auto"/>
                <w:left w:val="none" w:sz="0" w:space="0" w:color="auto"/>
                <w:bottom w:val="none" w:sz="0" w:space="0" w:color="auto"/>
                <w:right w:val="none" w:sz="0" w:space="0" w:color="auto"/>
              </w:divBdr>
            </w:div>
            <w:div w:id="133833087">
              <w:marLeft w:val="0"/>
              <w:marRight w:val="0"/>
              <w:marTop w:val="0"/>
              <w:marBottom w:val="0"/>
              <w:divBdr>
                <w:top w:val="none" w:sz="0" w:space="0" w:color="auto"/>
                <w:left w:val="none" w:sz="0" w:space="0" w:color="auto"/>
                <w:bottom w:val="none" w:sz="0" w:space="0" w:color="auto"/>
                <w:right w:val="none" w:sz="0" w:space="0" w:color="auto"/>
              </w:divBdr>
            </w:div>
            <w:div w:id="111243420">
              <w:marLeft w:val="0"/>
              <w:marRight w:val="0"/>
              <w:marTop w:val="0"/>
              <w:marBottom w:val="0"/>
              <w:divBdr>
                <w:top w:val="none" w:sz="0" w:space="0" w:color="auto"/>
                <w:left w:val="none" w:sz="0" w:space="0" w:color="auto"/>
                <w:bottom w:val="none" w:sz="0" w:space="0" w:color="auto"/>
                <w:right w:val="none" w:sz="0" w:space="0" w:color="auto"/>
              </w:divBdr>
            </w:div>
            <w:div w:id="802430536">
              <w:marLeft w:val="0"/>
              <w:marRight w:val="0"/>
              <w:marTop w:val="0"/>
              <w:marBottom w:val="0"/>
              <w:divBdr>
                <w:top w:val="none" w:sz="0" w:space="0" w:color="auto"/>
                <w:left w:val="none" w:sz="0" w:space="0" w:color="auto"/>
                <w:bottom w:val="none" w:sz="0" w:space="0" w:color="auto"/>
                <w:right w:val="none" w:sz="0" w:space="0" w:color="auto"/>
              </w:divBdr>
            </w:div>
            <w:div w:id="1276213367">
              <w:marLeft w:val="0"/>
              <w:marRight w:val="0"/>
              <w:marTop w:val="0"/>
              <w:marBottom w:val="0"/>
              <w:divBdr>
                <w:top w:val="none" w:sz="0" w:space="0" w:color="auto"/>
                <w:left w:val="none" w:sz="0" w:space="0" w:color="auto"/>
                <w:bottom w:val="none" w:sz="0" w:space="0" w:color="auto"/>
                <w:right w:val="none" w:sz="0" w:space="0" w:color="auto"/>
              </w:divBdr>
            </w:div>
            <w:div w:id="540216699">
              <w:marLeft w:val="0"/>
              <w:marRight w:val="0"/>
              <w:marTop w:val="0"/>
              <w:marBottom w:val="0"/>
              <w:divBdr>
                <w:top w:val="none" w:sz="0" w:space="0" w:color="auto"/>
                <w:left w:val="none" w:sz="0" w:space="0" w:color="auto"/>
                <w:bottom w:val="none" w:sz="0" w:space="0" w:color="auto"/>
                <w:right w:val="none" w:sz="0" w:space="0" w:color="auto"/>
              </w:divBdr>
            </w:div>
            <w:div w:id="574782378">
              <w:marLeft w:val="0"/>
              <w:marRight w:val="0"/>
              <w:marTop w:val="0"/>
              <w:marBottom w:val="0"/>
              <w:divBdr>
                <w:top w:val="none" w:sz="0" w:space="0" w:color="auto"/>
                <w:left w:val="none" w:sz="0" w:space="0" w:color="auto"/>
                <w:bottom w:val="none" w:sz="0" w:space="0" w:color="auto"/>
                <w:right w:val="none" w:sz="0" w:space="0" w:color="auto"/>
              </w:divBdr>
            </w:div>
            <w:div w:id="1526671090">
              <w:marLeft w:val="0"/>
              <w:marRight w:val="0"/>
              <w:marTop w:val="0"/>
              <w:marBottom w:val="0"/>
              <w:divBdr>
                <w:top w:val="none" w:sz="0" w:space="0" w:color="auto"/>
                <w:left w:val="none" w:sz="0" w:space="0" w:color="auto"/>
                <w:bottom w:val="none" w:sz="0" w:space="0" w:color="auto"/>
                <w:right w:val="none" w:sz="0" w:space="0" w:color="auto"/>
              </w:divBdr>
            </w:div>
            <w:div w:id="685786673">
              <w:marLeft w:val="0"/>
              <w:marRight w:val="0"/>
              <w:marTop w:val="0"/>
              <w:marBottom w:val="0"/>
              <w:divBdr>
                <w:top w:val="none" w:sz="0" w:space="0" w:color="auto"/>
                <w:left w:val="none" w:sz="0" w:space="0" w:color="auto"/>
                <w:bottom w:val="none" w:sz="0" w:space="0" w:color="auto"/>
                <w:right w:val="none" w:sz="0" w:space="0" w:color="auto"/>
              </w:divBdr>
            </w:div>
            <w:div w:id="1660689578">
              <w:marLeft w:val="0"/>
              <w:marRight w:val="0"/>
              <w:marTop w:val="0"/>
              <w:marBottom w:val="0"/>
              <w:divBdr>
                <w:top w:val="none" w:sz="0" w:space="0" w:color="auto"/>
                <w:left w:val="none" w:sz="0" w:space="0" w:color="auto"/>
                <w:bottom w:val="none" w:sz="0" w:space="0" w:color="auto"/>
                <w:right w:val="none" w:sz="0" w:space="0" w:color="auto"/>
              </w:divBdr>
            </w:div>
            <w:div w:id="747381153">
              <w:marLeft w:val="0"/>
              <w:marRight w:val="0"/>
              <w:marTop w:val="0"/>
              <w:marBottom w:val="0"/>
              <w:divBdr>
                <w:top w:val="none" w:sz="0" w:space="0" w:color="auto"/>
                <w:left w:val="none" w:sz="0" w:space="0" w:color="auto"/>
                <w:bottom w:val="none" w:sz="0" w:space="0" w:color="auto"/>
                <w:right w:val="none" w:sz="0" w:space="0" w:color="auto"/>
              </w:divBdr>
            </w:div>
            <w:div w:id="477698002">
              <w:marLeft w:val="0"/>
              <w:marRight w:val="0"/>
              <w:marTop w:val="0"/>
              <w:marBottom w:val="0"/>
              <w:divBdr>
                <w:top w:val="none" w:sz="0" w:space="0" w:color="auto"/>
                <w:left w:val="none" w:sz="0" w:space="0" w:color="auto"/>
                <w:bottom w:val="none" w:sz="0" w:space="0" w:color="auto"/>
                <w:right w:val="none" w:sz="0" w:space="0" w:color="auto"/>
              </w:divBdr>
            </w:div>
            <w:div w:id="1952858654">
              <w:marLeft w:val="0"/>
              <w:marRight w:val="0"/>
              <w:marTop w:val="0"/>
              <w:marBottom w:val="0"/>
              <w:divBdr>
                <w:top w:val="none" w:sz="0" w:space="0" w:color="auto"/>
                <w:left w:val="none" w:sz="0" w:space="0" w:color="auto"/>
                <w:bottom w:val="none" w:sz="0" w:space="0" w:color="auto"/>
                <w:right w:val="none" w:sz="0" w:space="0" w:color="auto"/>
              </w:divBdr>
            </w:div>
            <w:div w:id="404885155">
              <w:marLeft w:val="0"/>
              <w:marRight w:val="0"/>
              <w:marTop w:val="0"/>
              <w:marBottom w:val="0"/>
              <w:divBdr>
                <w:top w:val="none" w:sz="0" w:space="0" w:color="auto"/>
                <w:left w:val="none" w:sz="0" w:space="0" w:color="auto"/>
                <w:bottom w:val="none" w:sz="0" w:space="0" w:color="auto"/>
                <w:right w:val="none" w:sz="0" w:space="0" w:color="auto"/>
              </w:divBdr>
            </w:div>
            <w:div w:id="16547414">
              <w:marLeft w:val="0"/>
              <w:marRight w:val="0"/>
              <w:marTop w:val="0"/>
              <w:marBottom w:val="0"/>
              <w:divBdr>
                <w:top w:val="none" w:sz="0" w:space="0" w:color="auto"/>
                <w:left w:val="none" w:sz="0" w:space="0" w:color="auto"/>
                <w:bottom w:val="none" w:sz="0" w:space="0" w:color="auto"/>
                <w:right w:val="none" w:sz="0" w:space="0" w:color="auto"/>
              </w:divBdr>
            </w:div>
            <w:div w:id="1625624308">
              <w:marLeft w:val="0"/>
              <w:marRight w:val="0"/>
              <w:marTop w:val="0"/>
              <w:marBottom w:val="0"/>
              <w:divBdr>
                <w:top w:val="none" w:sz="0" w:space="0" w:color="auto"/>
                <w:left w:val="none" w:sz="0" w:space="0" w:color="auto"/>
                <w:bottom w:val="none" w:sz="0" w:space="0" w:color="auto"/>
                <w:right w:val="none" w:sz="0" w:space="0" w:color="auto"/>
              </w:divBdr>
            </w:div>
            <w:div w:id="567424678">
              <w:marLeft w:val="0"/>
              <w:marRight w:val="0"/>
              <w:marTop w:val="0"/>
              <w:marBottom w:val="0"/>
              <w:divBdr>
                <w:top w:val="none" w:sz="0" w:space="0" w:color="auto"/>
                <w:left w:val="none" w:sz="0" w:space="0" w:color="auto"/>
                <w:bottom w:val="none" w:sz="0" w:space="0" w:color="auto"/>
                <w:right w:val="none" w:sz="0" w:space="0" w:color="auto"/>
              </w:divBdr>
            </w:div>
            <w:div w:id="689264712">
              <w:marLeft w:val="0"/>
              <w:marRight w:val="0"/>
              <w:marTop w:val="0"/>
              <w:marBottom w:val="0"/>
              <w:divBdr>
                <w:top w:val="none" w:sz="0" w:space="0" w:color="auto"/>
                <w:left w:val="none" w:sz="0" w:space="0" w:color="auto"/>
                <w:bottom w:val="none" w:sz="0" w:space="0" w:color="auto"/>
                <w:right w:val="none" w:sz="0" w:space="0" w:color="auto"/>
              </w:divBdr>
            </w:div>
            <w:div w:id="1791587333">
              <w:marLeft w:val="0"/>
              <w:marRight w:val="0"/>
              <w:marTop w:val="0"/>
              <w:marBottom w:val="0"/>
              <w:divBdr>
                <w:top w:val="none" w:sz="0" w:space="0" w:color="auto"/>
                <w:left w:val="none" w:sz="0" w:space="0" w:color="auto"/>
                <w:bottom w:val="none" w:sz="0" w:space="0" w:color="auto"/>
                <w:right w:val="none" w:sz="0" w:space="0" w:color="auto"/>
              </w:divBdr>
            </w:div>
            <w:div w:id="84542667">
              <w:marLeft w:val="0"/>
              <w:marRight w:val="0"/>
              <w:marTop w:val="0"/>
              <w:marBottom w:val="0"/>
              <w:divBdr>
                <w:top w:val="none" w:sz="0" w:space="0" w:color="auto"/>
                <w:left w:val="none" w:sz="0" w:space="0" w:color="auto"/>
                <w:bottom w:val="none" w:sz="0" w:space="0" w:color="auto"/>
                <w:right w:val="none" w:sz="0" w:space="0" w:color="auto"/>
              </w:divBdr>
            </w:div>
            <w:div w:id="1841890057">
              <w:marLeft w:val="0"/>
              <w:marRight w:val="0"/>
              <w:marTop w:val="0"/>
              <w:marBottom w:val="0"/>
              <w:divBdr>
                <w:top w:val="none" w:sz="0" w:space="0" w:color="auto"/>
                <w:left w:val="none" w:sz="0" w:space="0" w:color="auto"/>
                <w:bottom w:val="none" w:sz="0" w:space="0" w:color="auto"/>
                <w:right w:val="none" w:sz="0" w:space="0" w:color="auto"/>
              </w:divBdr>
            </w:div>
            <w:div w:id="1771270908">
              <w:marLeft w:val="0"/>
              <w:marRight w:val="0"/>
              <w:marTop w:val="0"/>
              <w:marBottom w:val="0"/>
              <w:divBdr>
                <w:top w:val="none" w:sz="0" w:space="0" w:color="auto"/>
                <w:left w:val="none" w:sz="0" w:space="0" w:color="auto"/>
                <w:bottom w:val="none" w:sz="0" w:space="0" w:color="auto"/>
                <w:right w:val="none" w:sz="0" w:space="0" w:color="auto"/>
              </w:divBdr>
            </w:div>
            <w:div w:id="1557661953">
              <w:marLeft w:val="0"/>
              <w:marRight w:val="0"/>
              <w:marTop w:val="0"/>
              <w:marBottom w:val="0"/>
              <w:divBdr>
                <w:top w:val="none" w:sz="0" w:space="0" w:color="auto"/>
                <w:left w:val="none" w:sz="0" w:space="0" w:color="auto"/>
                <w:bottom w:val="none" w:sz="0" w:space="0" w:color="auto"/>
                <w:right w:val="none" w:sz="0" w:space="0" w:color="auto"/>
              </w:divBdr>
            </w:div>
            <w:div w:id="1970427219">
              <w:marLeft w:val="0"/>
              <w:marRight w:val="0"/>
              <w:marTop w:val="0"/>
              <w:marBottom w:val="0"/>
              <w:divBdr>
                <w:top w:val="none" w:sz="0" w:space="0" w:color="auto"/>
                <w:left w:val="none" w:sz="0" w:space="0" w:color="auto"/>
                <w:bottom w:val="none" w:sz="0" w:space="0" w:color="auto"/>
                <w:right w:val="none" w:sz="0" w:space="0" w:color="auto"/>
              </w:divBdr>
            </w:div>
            <w:div w:id="1717585156">
              <w:marLeft w:val="0"/>
              <w:marRight w:val="0"/>
              <w:marTop w:val="0"/>
              <w:marBottom w:val="0"/>
              <w:divBdr>
                <w:top w:val="none" w:sz="0" w:space="0" w:color="auto"/>
                <w:left w:val="none" w:sz="0" w:space="0" w:color="auto"/>
                <w:bottom w:val="none" w:sz="0" w:space="0" w:color="auto"/>
                <w:right w:val="none" w:sz="0" w:space="0" w:color="auto"/>
              </w:divBdr>
            </w:div>
            <w:div w:id="1152789571">
              <w:marLeft w:val="0"/>
              <w:marRight w:val="0"/>
              <w:marTop w:val="0"/>
              <w:marBottom w:val="0"/>
              <w:divBdr>
                <w:top w:val="none" w:sz="0" w:space="0" w:color="auto"/>
                <w:left w:val="none" w:sz="0" w:space="0" w:color="auto"/>
                <w:bottom w:val="none" w:sz="0" w:space="0" w:color="auto"/>
                <w:right w:val="none" w:sz="0" w:space="0" w:color="auto"/>
              </w:divBdr>
            </w:div>
            <w:div w:id="206840993">
              <w:marLeft w:val="0"/>
              <w:marRight w:val="0"/>
              <w:marTop w:val="0"/>
              <w:marBottom w:val="0"/>
              <w:divBdr>
                <w:top w:val="none" w:sz="0" w:space="0" w:color="auto"/>
                <w:left w:val="none" w:sz="0" w:space="0" w:color="auto"/>
                <w:bottom w:val="none" w:sz="0" w:space="0" w:color="auto"/>
                <w:right w:val="none" w:sz="0" w:space="0" w:color="auto"/>
              </w:divBdr>
            </w:div>
            <w:div w:id="943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59140991">
      <w:bodyDiv w:val="1"/>
      <w:marLeft w:val="0"/>
      <w:marRight w:val="0"/>
      <w:marTop w:val="0"/>
      <w:marBottom w:val="0"/>
      <w:divBdr>
        <w:top w:val="none" w:sz="0" w:space="0" w:color="auto"/>
        <w:left w:val="none" w:sz="0" w:space="0" w:color="auto"/>
        <w:bottom w:val="none" w:sz="0" w:space="0" w:color="auto"/>
        <w:right w:val="none" w:sz="0" w:space="0" w:color="auto"/>
      </w:divBdr>
      <w:divsChild>
        <w:div w:id="1231845525">
          <w:marLeft w:val="0"/>
          <w:marRight w:val="0"/>
          <w:marTop w:val="0"/>
          <w:marBottom w:val="0"/>
          <w:divBdr>
            <w:top w:val="none" w:sz="0" w:space="0" w:color="auto"/>
            <w:left w:val="none" w:sz="0" w:space="0" w:color="auto"/>
            <w:bottom w:val="none" w:sz="0" w:space="0" w:color="auto"/>
            <w:right w:val="none" w:sz="0" w:space="0" w:color="auto"/>
          </w:divBdr>
        </w:div>
        <w:div w:id="691954148">
          <w:marLeft w:val="0"/>
          <w:marRight w:val="0"/>
          <w:marTop w:val="0"/>
          <w:marBottom w:val="0"/>
          <w:divBdr>
            <w:top w:val="none" w:sz="0" w:space="0" w:color="auto"/>
            <w:left w:val="none" w:sz="0" w:space="0" w:color="auto"/>
            <w:bottom w:val="none" w:sz="0" w:space="0" w:color="auto"/>
            <w:right w:val="none" w:sz="0" w:space="0" w:color="auto"/>
          </w:divBdr>
        </w:div>
        <w:div w:id="215430855">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73265078">
      <w:bodyDiv w:val="1"/>
      <w:marLeft w:val="0"/>
      <w:marRight w:val="0"/>
      <w:marTop w:val="0"/>
      <w:marBottom w:val="0"/>
      <w:divBdr>
        <w:top w:val="none" w:sz="0" w:space="0" w:color="auto"/>
        <w:left w:val="none" w:sz="0" w:space="0" w:color="auto"/>
        <w:bottom w:val="none" w:sz="0" w:space="0" w:color="auto"/>
        <w:right w:val="none" w:sz="0" w:space="0" w:color="auto"/>
      </w:divBdr>
      <w:divsChild>
        <w:div w:id="685180776">
          <w:marLeft w:val="0"/>
          <w:marRight w:val="0"/>
          <w:marTop w:val="0"/>
          <w:marBottom w:val="0"/>
          <w:divBdr>
            <w:top w:val="none" w:sz="0" w:space="0" w:color="auto"/>
            <w:left w:val="none" w:sz="0" w:space="0" w:color="auto"/>
            <w:bottom w:val="none" w:sz="0" w:space="0" w:color="auto"/>
            <w:right w:val="none" w:sz="0" w:space="0" w:color="auto"/>
          </w:divBdr>
        </w:div>
        <w:div w:id="463278635">
          <w:marLeft w:val="0"/>
          <w:marRight w:val="0"/>
          <w:marTop w:val="0"/>
          <w:marBottom w:val="0"/>
          <w:divBdr>
            <w:top w:val="none" w:sz="0" w:space="0" w:color="auto"/>
            <w:left w:val="none" w:sz="0" w:space="0" w:color="auto"/>
            <w:bottom w:val="none" w:sz="0" w:space="0" w:color="auto"/>
            <w:right w:val="none" w:sz="0" w:space="0" w:color="auto"/>
          </w:divBdr>
        </w:div>
        <w:div w:id="466509333">
          <w:marLeft w:val="0"/>
          <w:marRight w:val="0"/>
          <w:marTop w:val="0"/>
          <w:marBottom w:val="0"/>
          <w:divBdr>
            <w:top w:val="none" w:sz="0" w:space="0" w:color="auto"/>
            <w:left w:val="none" w:sz="0" w:space="0" w:color="auto"/>
            <w:bottom w:val="none" w:sz="0" w:space="0" w:color="auto"/>
            <w:right w:val="none" w:sz="0" w:space="0" w:color="auto"/>
          </w:divBdr>
        </w:div>
        <w:div w:id="2013137686">
          <w:marLeft w:val="0"/>
          <w:marRight w:val="0"/>
          <w:marTop w:val="0"/>
          <w:marBottom w:val="0"/>
          <w:divBdr>
            <w:top w:val="none" w:sz="0" w:space="0" w:color="auto"/>
            <w:left w:val="none" w:sz="0" w:space="0" w:color="auto"/>
            <w:bottom w:val="none" w:sz="0" w:space="0" w:color="auto"/>
            <w:right w:val="none" w:sz="0" w:space="0" w:color="auto"/>
          </w:divBdr>
        </w:div>
        <w:div w:id="1613904096">
          <w:marLeft w:val="0"/>
          <w:marRight w:val="0"/>
          <w:marTop w:val="0"/>
          <w:marBottom w:val="0"/>
          <w:divBdr>
            <w:top w:val="none" w:sz="0" w:space="0" w:color="auto"/>
            <w:left w:val="none" w:sz="0" w:space="0" w:color="auto"/>
            <w:bottom w:val="none" w:sz="0" w:space="0" w:color="auto"/>
            <w:right w:val="none" w:sz="0" w:space="0" w:color="auto"/>
          </w:divBdr>
        </w:div>
        <w:div w:id="1940945260">
          <w:marLeft w:val="0"/>
          <w:marRight w:val="0"/>
          <w:marTop w:val="0"/>
          <w:marBottom w:val="0"/>
          <w:divBdr>
            <w:top w:val="none" w:sz="0" w:space="0" w:color="auto"/>
            <w:left w:val="none" w:sz="0" w:space="0" w:color="auto"/>
            <w:bottom w:val="none" w:sz="0" w:space="0" w:color="auto"/>
            <w:right w:val="none" w:sz="0" w:space="0" w:color="auto"/>
          </w:divBdr>
        </w:div>
        <w:div w:id="1549993576">
          <w:marLeft w:val="0"/>
          <w:marRight w:val="0"/>
          <w:marTop w:val="0"/>
          <w:marBottom w:val="0"/>
          <w:divBdr>
            <w:top w:val="none" w:sz="0" w:space="0" w:color="auto"/>
            <w:left w:val="none" w:sz="0" w:space="0" w:color="auto"/>
            <w:bottom w:val="none" w:sz="0" w:space="0" w:color="auto"/>
            <w:right w:val="none" w:sz="0" w:space="0" w:color="auto"/>
          </w:divBdr>
        </w:div>
        <w:div w:id="1324502809">
          <w:marLeft w:val="0"/>
          <w:marRight w:val="0"/>
          <w:marTop w:val="0"/>
          <w:marBottom w:val="0"/>
          <w:divBdr>
            <w:top w:val="none" w:sz="0" w:space="0" w:color="auto"/>
            <w:left w:val="none" w:sz="0" w:space="0" w:color="auto"/>
            <w:bottom w:val="none" w:sz="0" w:space="0" w:color="auto"/>
            <w:right w:val="none" w:sz="0" w:space="0" w:color="auto"/>
          </w:divBdr>
        </w:div>
        <w:div w:id="17633548">
          <w:marLeft w:val="0"/>
          <w:marRight w:val="0"/>
          <w:marTop w:val="0"/>
          <w:marBottom w:val="0"/>
          <w:divBdr>
            <w:top w:val="none" w:sz="0" w:space="0" w:color="auto"/>
            <w:left w:val="none" w:sz="0" w:space="0" w:color="auto"/>
            <w:bottom w:val="none" w:sz="0" w:space="0" w:color="auto"/>
            <w:right w:val="none" w:sz="0" w:space="0" w:color="auto"/>
          </w:divBdr>
        </w:div>
        <w:div w:id="194075835">
          <w:marLeft w:val="0"/>
          <w:marRight w:val="0"/>
          <w:marTop w:val="0"/>
          <w:marBottom w:val="0"/>
          <w:divBdr>
            <w:top w:val="none" w:sz="0" w:space="0" w:color="auto"/>
            <w:left w:val="none" w:sz="0" w:space="0" w:color="auto"/>
            <w:bottom w:val="none" w:sz="0" w:space="0" w:color="auto"/>
            <w:right w:val="none" w:sz="0" w:space="0" w:color="auto"/>
          </w:divBdr>
        </w:div>
        <w:div w:id="266813022">
          <w:marLeft w:val="0"/>
          <w:marRight w:val="0"/>
          <w:marTop w:val="0"/>
          <w:marBottom w:val="0"/>
          <w:divBdr>
            <w:top w:val="none" w:sz="0" w:space="0" w:color="auto"/>
            <w:left w:val="none" w:sz="0" w:space="0" w:color="auto"/>
            <w:bottom w:val="none" w:sz="0" w:space="0" w:color="auto"/>
            <w:right w:val="none" w:sz="0" w:space="0" w:color="auto"/>
          </w:divBdr>
        </w:div>
        <w:div w:id="1186017297">
          <w:marLeft w:val="0"/>
          <w:marRight w:val="0"/>
          <w:marTop w:val="0"/>
          <w:marBottom w:val="0"/>
          <w:divBdr>
            <w:top w:val="none" w:sz="0" w:space="0" w:color="auto"/>
            <w:left w:val="none" w:sz="0" w:space="0" w:color="auto"/>
            <w:bottom w:val="none" w:sz="0" w:space="0" w:color="auto"/>
            <w:right w:val="none" w:sz="0" w:space="0" w:color="auto"/>
          </w:divBdr>
        </w:div>
        <w:div w:id="610746958">
          <w:marLeft w:val="0"/>
          <w:marRight w:val="0"/>
          <w:marTop w:val="0"/>
          <w:marBottom w:val="0"/>
          <w:divBdr>
            <w:top w:val="none" w:sz="0" w:space="0" w:color="auto"/>
            <w:left w:val="none" w:sz="0" w:space="0" w:color="auto"/>
            <w:bottom w:val="none" w:sz="0" w:space="0" w:color="auto"/>
            <w:right w:val="none" w:sz="0" w:space="0" w:color="auto"/>
          </w:divBdr>
        </w:div>
        <w:div w:id="1429078123">
          <w:marLeft w:val="0"/>
          <w:marRight w:val="0"/>
          <w:marTop w:val="0"/>
          <w:marBottom w:val="0"/>
          <w:divBdr>
            <w:top w:val="none" w:sz="0" w:space="0" w:color="auto"/>
            <w:left w:val="none" w:sz="0" w:space="0" w:color="auto"/>
            <w:bottom w:val="none" w:sz="0" w:space="0" w:color="auto"/>
            <w:right w:val="none" w:sz="0" w:space="0" w:color="auto"/>
          </w:divBdr>
        </w:div>
        <w:div w:id="146093527">
          <w:marLeft w:val="0"/>
          <w:marRight w:val="0"/>
          <w:marTop w:val="0"/>
          <w:marBottom w:val="0"/>
          <w:divBdr>
            <w:top w:val="none" w:sz="0" w:space="0" w:color="auto"/>
            <w:left w:val="none" w:sz="0" w:space="0" w:color="auto"/>
            <w:bottom w:val="none" w:sz="0" w:space="0" w:color="auto"/>
            <w:right w:val="none" w:sz="0" w:space="0" w:color="auto"/>
          </w:divBdr>
        </w:div>
        <w:div w:id="348337128">
          <w:marLeft w:val="0"/>
          <w:marRight w:val="0"/>
          <w:marTop w:val="0"/>
          <w:marBottom w:val="0"/>
          <w:divBdr>
            <w:top w:val="none" w:sz="0" w:space="0" w:color="auto"/>
            <w:left w:val="none" w:sz="0" w:space="0" w:color="auto"/>
            <w:bottom w:val="none" w:sz="0" w:space="0" w:color="auto"/>
            <w:right w:val="none" w:sz="0" w:space="0" w:color="auto"/>
          </w:divBdr>
        </w:div>
        <w:div w:id="1804157363">
          <w:marLeft w:val="0"/>
          <w:marRight w:val="0"/>
          <w:marTop w:val="0"/>
          <w:marBottom w:val="0"/>
          <w:divBdr>
            <w:top w:val="none" w:sz="0" w:space="0" w:color="auto"/>
            <w:left w:val="none" w:sz="0" w:space="0" w:color="auto"/>
            <w:bottom w:val="none" w:sz="0" w:space="0" w:color="auto"/>
            <w:right w:val="none" w:sz="0" w:space="0" w:color="auto"/>
          </w:divBdr>
        </w:div>
        <w:div w:id="162162493">
          <w:marLeft w:val="0"/>
          <w:marRight w:val="0"/>
          <w:marTop w:val="0"/>
          <w:marBottom w:val="0"/>
          <w:divBdr>
            <w:top w:val="none" w:sz="0" w:space="0" w:color="auto"/>
            <w:left w:val="none" w:sz="0" w:space="0" w:color="auto"/>
            <w:bottom w:val="none" w:sz="0" w:space="0" w:color="auto"/>
            <w:right w:val="none" w:sz="0" w:space="0" w:color="auto"/>
          </w:divBdr>
        </w:div>
        <w:div w:id="591665393">
          <w:marLeft w:val="0"/>
          <w:marRight w:val="0"/>
          <w:marTop w:val="0"/>
          <w:marBottom w:val="0"/>
          <w:divBdr>
            <w:top w:val="none" w:sz="0" w:space="0" w:color="auto"/>
            <w:left w:val="none" w:sz="0" w:space="0" w:color="auto"/>
            <w:bottom w:val="none" w:sz="0" w:space="0" w:color="auto"/>
            <w:right w:val="none" w:sz="0" w:space="0" w:color="auto"/>
          </w:divBdr>
        </w:div>
        <w:div w:id="2007702826">
          <w:marLeft w:val="0"/>
          <w:marRight w:val="0"/>
          <w:marTop w:val="0"/>
          <w:marBottom w:val="0"/>
          <w:divBdr>
            <w:top w:val="none" w:sz="0" w:space="0" w:color="auto"/>
            <w:left w:val="none" w:sz="0" w:space="0" w:color="auto"/>
            <w:bottom w:val="none" w:sz="0" w:space="0" w:color="auto"/>
            <w:right w:val="none" w:sz="0" w:space="0" w:color="auto"/>
          </w:divBdr>
        </w:div>
        <w:div w:id="1888645375">
          <w:marLeft w:val="0"/>
          <w:marRight w:val="0"/>
          <w:marTop w:val="0"/>
          <w:marBottom w:val="0"/>
          <w:divBdr>
            <w:top w:val="none" w:sz="0" w:space="0" w:color="auto"/>
            <w:left w:val="none" w:sz="0" w:space="0" w:color="auto"/>
            <w:bottom w:val="none" w:sz="0" w:space="0" w:color="auto"/>
            <w:right w:val="none" w:sz="0" w:space="0" w:color="auto"/>
          </w:divBdr>
        </w:div>
        <w:div w:id="38749390">
          <w:marLeft w:val="0"/>
          <w:marRight w:val="0"/>
          <w:marTop w:val="0"/>
          <w:marBottom w:val="0"/>
          <w:divBdr>
            <w:top w:val="none" w:sz="0" w:space="0" w:color="auto"/>
            <w:left w:val="none" w:sz="0" w:space="0" w:color="auto"/>
            <w:bottom w:val="none" w:sz="0" w:space="0" w:color="auto"/>
            <w:right w:val="none" w:sz="0" w:space="0" w:color="auto"/>
          </w:divBdr>
        </w:div>
        <w:div w:id="481969987">
          <w:marLeft w:val="0"/>
          <w:marRight w:val="0"/>
          <w:marTop w:val="0"/>
          <w:marBottom w:val="0"/>
          <w:divBdr>
            <w:top w:val="none" w:sz="0" w:space="0" w:color="auto"/>
            <w:left w:val="none" w:sz="0" w:space="0" w:color="auto"/>
            <w:bottom w:val="none" w:sz="0" w:space="0" w:color="auto"/>
            <w:right w:val="none" w:sz="0" w:space="0" w:color="auto"/>
          </w:divBdr>
        </w:div>
        <w:div w:id="198635050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55225134">
      <w:bodyDiv w:val="1"/>
      <w:marLeft w:val="0"/>
      <w:marRight w:val="0"/>
      <w:marTop w:val="0"/>
      <w:marBottom w:val="0"/>
      <w:divBdr>
        <w:top w:val="none" w:sz="0" w:space="0" w:color="auto"/>
        <w:left w:val="none" w:sz="0" w:space="0" w:color="auto"/>
        <w:bottom w:val="none" w:sz="0" w:space="0" w:color="auto"/>
        <w:right w:val="none" w:sz="0" w:space="0" w:color="auto"/>
      </w:divBdr>
      <w:divsChild>
        <w:div w:id="662205174">
          <w:marLeft w:val="0"/>
          <w:marRight w:val="0"/>
          <w:marTop w:val="0"/>
          <w:marBottom w:val="0"/>
          <w:divBdr>
            <w:top w:val="none" w:sz="0" w:space="0" w:color="auto"/>
            <w:left w:val="none" w:sz="0" w:space="0" w:color="auto"/>
            <w:bottom w:val="none" w:sz="0" w:space="0" w:color="auto"/>
            <w:right w:val="none" w:sz="0" w:space="0" w:color="auto"/>
          </w:divBdr>
        </w:div>
        <w:div w:id="1663392863">
          <w:marLeft w:val="0"/>
          <w:marRight w:val="0"/>
          <w:marTop w:val="0"/>
          <w:marBottom w:val="0"/>
          <w:divBdr>
            <w:top w:val="none" w:sz="0" w:space="0" w:color="auto"/>
            <w:left w:val="none" w:sz="0" w:space="0" w:color="auto"/>
            <w:bottom w:val="none" w:sz="0" w:space="0" w:color="auto"/>
            <w:right w:val="none" w:sz="0" w:space="0" w:color="auto"/>
          </w:divBdr>
        </w:div>
        <w:div w:id="1213083380">
          <w:marLeft w:val="0"/>
          <w:marRight w:val="0"/>
          <w:marTop w:val="0"/>
          <w:marBottom w:val="0"/>
          <w:divBdr>
            <w:top w:val="none" w:sz="0" w:space="0" w:color="auto"/>
            <w:left w:val="none" w:sz="0" w:space="0" w:color="auto"/>
            <w:bottom w:val="none" w:sz="0" w:space="0" w:color="auto"/>
            <w:right w:val="none" w:sz="0" w:space="0" w:color="auto"/>
          </w:divBdr>
        </w:div>
        <w:div w:id="1445684405">
          <w:marLeft w:val="0"/>
          <w:marRight w:val="0"/>
          <w:marTop w:val="0"/>
          <w:marBottom w:val="0"/>
          <w:divBdr>
            <w:top w:val="none" w:sz="0" w:space="0" w:color="auto"/>
            <w:left w:val="none" w:sz="0" w:space="0" w:color="auto"/>
            <w:bottom w:val="none" w:sz="0" w:space="0" w:color="auto"/>
            <w:right w:val="none" w:sz="0" w:space="0" w:color="auto"/>
          </w:divBdr>
        </w:div>
        <w:div w:id="250090987">
          <w:marLeft w:val="0"/>
          <w:marRight w:val="0"/>
          <w:marTop w:val="0"/>
          <w:marBottom w:val="0"/>
          <w:divBdr>
            <w:top w:val="none" w:sz="0" w:space="0" w:color="auto"/>
            <w:left w:val="none" w:sz="0" w:space="0" w:color="auto"/>
            <w:bottom w:val="none" w:sz="0" w:space="0" w:color="auto"/>
            <w:right w:val="none" w:sz="0" w:space="0" w:color="auto"/>
          </w:divBdr>
        </w:div>
        <w:div w:id="91509888">
          <w:marLeft w:val="0"/>
          <w:marRight w:val="0"/>
          <w:marTop w:val="0"/>
          <w:marBottom w:val="0"/>
          <w:divBdr>
            <w:top w:val="none" w:sz="0" w:space="0" w:color="auto"/>
            <w:left w:val="none" w:sz="0" w:space="0" w:color="auto"/>
            <w:bottom w:val="none" w:sz="0" w:space="0" w:color="auto"/>
            <w:right w:val="none" w:sz="0" w:space="0" w:color="auto"/>
          </w:divBdr>
          <w:divsChild>
            <w:div w:id="1869444382">
              <w:marLeft w:val="0"/>
              <w:marRight w:val="0"/>
              <w:marTop w:val="0"/>
              <w:marBottom w:val="0"/>
              <w:divBdr>
                <w:top w:val="none" w:sz="0" w:space="0" w:color="auto"/>
                <w:left w:val="none" w:sz="0" w:space="0" w:color="auto"/>
                <w:bottom w:val="none" w:sz="0" w:space="0" w:color="auto"/>
                <w:right w:val="none" w:sz="0" w:space="0" w:color="auto"/>
              </w:divBdr>
            </w:div>
            <w:div w:id="745155660">
              <w:marLeft w:val="0"/>
              <w:marRight w:val="0"/>
              <w:marTop w:val="0"/>
              <w:marBottom w:val="0"/>
              <w:divBdr>
                <w:top w:val="none" w:sz="0" w:space="0" w:color="auto"/>
                <w:left w:val="none" w:sz="0" w:space="0" w:color="auto"/>
                <w:bottom w:val="none" w:sz="0" w:space="0" w:color="auto"/>
                <w:right w:val="none" w:sz="0" w:space="0" w:color="auto"/>
              </w:divBdr>
            </w:div>
            <w:div w:id="1675183200">
              <w:marLeft w:val="0"/>
              <w:marRight w:val="0"/>
              <w:marTop w:val="0"/>
              <w:marBottom w:val="0"/>
              <w:divBdr>
                <w:top w:val="none" w:sz="0" w:space="0" w:color="auto"/>
                <w:left w:val="none" w:sz="0" w:space="0" w:color="auto"/>
                <w:bottom w:val="none" w:sz="0" w:space="0" w:color="auto"/>
                <w:right w:val="none" w:sz="0" w:space="0" w:color="auto"/>
              </w:divBdr>
            </w:div>
            <w:div w:id="502471505">
              <w:marLeft w:val="0"/>
              <w:marRight w:val="0"/>
              <w:marTop w:val="0"/>
              <w:marBottom w:val="0"/>
              <w:divBdr>
                <w:top w:val="none" w:sz="0" w:space="0" w:color="auto"/>
                <w:left w:val="none" w:sz="0" w:space="0" w:color="auto"/>
                <w:bottom w:val="none" w:sz="0" w:space="0" w:color="auto"/>
                <w:right w:val="none" w:sz="0" w:space="0" w:color="auto"/>
              </w:divBdr>
              <w:divsChild>
                <w:div w:id="2145388052">
                  <w:marLeft w:val="0"/>
                  <w:marRight w:val="0"/>
                  <w:marTop w:val="0"/>
                  <w:marBottom w:val="0"/>
                  <w:divBdr>
                    <w:top w:val="none" w:sz="0" w:space="0" w:color="auto"/>
                    <w:left w:val="none" w:sz="0" w:space="0" w:color="auto"/>
                    <w:bottom w:val="none" w:sz="0" w:space="0" w:color="auto"/>
                    <w:right w:val="none" w:sz="0" w:space="0" w:color="auto"/>
                  </w:divBdr>
                </w:div>
                <w:div w:id="1143736711">
                  <w:marLeft w:val="0"/>
                  <w:marRight w:val="0"/>
                  <w:marTop w:val="0"/>
                  <w:marBottom w:val="0"/>
                  <w:divBdr>
                    <w:top w:val="none" w:sz="0" w:space="0" w:color="auto"/>
                    <w:left w:val="none" w:sz="0" w:space="0" w:color="auto"/>
                    <w:bottom w:val="none" w:sz="0" w:space="0" w:color="auto"/>
                    <w:right w:val="none" w:sz="0" w:space="0" w:color="auto"/>
                  </w:divBdr>
                </w:div>
                <w:div w:id="31156640">
                  <w:marLeft w:val="0"/>
                  <w:marRight w:val="0"/>
                  <w:marTop w:val="0"/>
                  <w:marBottom w:val="0"/>
                  <w:divBdr>
                    <w:top w:val="none" w:sz="0" w:space="0" w:color="auto"/>
                    <w:left w:val="none" w:sz="0" w:space="0" w:color="auto"/>
                    <w:bottom w:val="none" w:sz="0" w:space="0" w:color="auto"/>
                    <w:right w:val="none" w:sz="0" w:space="0" w:color="auto"/>
                  </w:divBdr>
                </w:div>
                <w:div w:id="1348092888">
                  <w:marLeft w:val="0"/>
                  <w:marRight w:val="0"/>
                  <w:marTop w:val="0"/>
                  <w:marBottom w:val="0"/>
                  <w:divBdr>
                    <w:top w:val="none" w:sz="0" w:space="0" w:color="auto"/>
                    <w:left w:val="none" w:sz="0" w:space="0" w:color="auto"/>
                    <w:bottom w:val="none" w:sz="0" w:space="0" w:color="auto"/>
                    <w:right w:val="none" w:sz="0" w:space="0" w:color="auto"/>
                  </w:divBdr>
                </w:div>
                <w:div w:id="1648900084">
                  <w:marLeft w:val="0"/>
                  <w:marRight w:val="0"/>
                  <w:marTop w:val="0"/>
                  <w:marBottom w:val="0"/>
                  <w:divBdr>
                    <w:top w:val="none" w:sz="0" w:space="0" w:color="auto"/>
                    <w:left w:val="none" w:sz="0" w:space="0" w:color="auto"/>
                    <w:bottom w:val="none" w:sz="0" w:space="0" w:color="auto"/>
                    <w:right w:val="none" w:sz="0" w:space="0" w:color="auto"/>
                  </w:divBdr>
                </w:div>
                <w:div w:id="141848570">
                  <w:marLeft w:val="0"/>
                  <w:marRight w:val="0"/>
                  <w:marTop w:val="0"/>
                  <w:marBottom w:val="0"/>
                  <w:divBdr>
                    <w:top w:val="none" w:sz="0" w:space="0" w:color="auto"/>
                    <w:left w:val="none" w:sz="0" w:space="0" w:color="auto"/>
                    <w:bottom w:val="none" w:sz="0" w:space="0" w:color="auto"/>
                    <w:right w:val="none" w:sz="0" w:space="0" w:color="auto"/>
                  </w:divBdr>
                </w:div>
                <w:div w:id="1649482697">
                  <w:marLeft w:val="0"/>
                  <w:marRight w:val="0"/>
                  <w:marTop w:val="0"/>
                  <w:marBottom w:val="0"/>
                  <w:divBdr>
                    <w:top w:val="none" w:sz="0" w:space="0" w:color="auto"/>
                    <w:left w:val="none" w:sz="0" w:space="0" w:color="auto"/>
                    <w:bottom w:val="none" w:sz="0" w:space="0" w:color="auto"/>
                    <w:right w:val="none" w:sz="0" w:space="0" w:color="auto"/>
                  </w:divBdr>
                </w:div>
                <w:div w:id="1984969821">
                  <w:marLeft w:val="0"/>
                  <w:marRight w:val="0"/>
                  <w:marTop w:val="0"/>
                  <w:marBottom w:val="0"/>
                  <w:divBdr>
                    <w:top w:val="none" w:sz="0" w:space="0" w:color="auto"/>
                    <w:left w:val="none" w:sz="0" w:space="0" w:color="auto"/>
                    <w:bottom w:val="none" w:sz="0" w:space="0" w:color="auto"/>
                    <w:right w:val="none" w:sz="0" w:space="0" w:color="auto"/>
                  </w:divBdr>
                </w:div>
                <w:div w:id="1654218107">
                  <w:marLeft w:val="0"/>
                  <w:marRight w:val="0"/>
                  <w:marTop w:val="0"/>
                  <w:marBottom w:val="0"/>
                  <w:divBdr>
                    <w:top w:val="none" w:sz="0" w:space="0" w:color="auto"/>
                    <w:left w:val="none" w:sz="0" w:space="0" w:color="auto"/>
                    <w:bottom w:val="none" w:sz="0" w:space="0" w:color="auto"/>
                    <w:right w:val="none" w:sz="0" w:space="0" w:color="auto"/>
                  </w:divBdr>
                </w:div>
                <w:div w:id="1544632221">
                  <w:marLeft w:val="0"/>
                  <w:marRight w:val="0"/>
                  <w:marTop w:val="0"/>
                  <w:marBottom w:val="0"/>
                  <w:divBdr>
                    <w:top w:val="none" w:sz="0" w:space="0" w:color="auto"/>
                    <w:left w:val="none" w:sz="0" w:space="0" w:color="auto"/>
                    <w:bottom w:val="none" w:sz="0" w:space="0" w:color="auto"/>
                    <w:right w:val="none" w:sz="0" w:space="0" w:color="auto"/>
                  </w:divBdr>
                </w:div>
                <w:div w:id="213197671">
                  <w:marLeft w:val="0"/>
                  <w:marRight w:val="0"/>
                  <w:marTop w:val="0"/>
                  <w:marBottom w:val="0"/>
                  <w:divBdr>
                    <w:top w:val="none" w:sz="0" w:space="0" w:color="auto"/>
                    <w:left w:val="none" w:sz="0" w:space="0" w:color="auto"/>
                    <w:bottom w:val="none" w:sz="0" w:space="0" w:color="auto"/>
                    <w:right w:val="none" w:sz="0" w:space="0" w:color="auto"/>
                  </w:divBdr>
                </w:div>
                <w:div w:id="1030450421">
                  <w:marLeft w:val="0"/>
                  <w:marRight w:val="0"/>
                  <w:marTop w:val="0"/>
                  <w:marBottom w:val="0"/>
                  <w:divBdr>
                    <w:top w:val="none" w:sz="0" w:space="0" w:color="auto"/>
                    <w:left w:val="none" w:sz="0" w:space="0" w:color="auto"/>
                    <w:bottom w:val="none" w:sz="0" w:space="0" w:color="auto"/>
                    <w:right w:val="none" w:sz="0" w:space="0" w:color="auto"/>
                  </w:divBdr>
                </w:div>
                <w:div w:id="576017896">
                  <w:marLeft w:val="0"/>
                  <w:marRight w:val="0"/>
                  <w:marTop w:val="0"/>
                  <w:marBottom w:val="0"/>
                  <w:divBdr>
                    <w:top w:val="none" w:sz="0" w:space="0" w:color="auto"/>
                    <w:left w:val="none" w:sz="0" w:space="0" w:color="auto"/>
                    <w:bottom w:val="none" w:sz="0" w:space="0" w:color="auto"/>
                    <w:right w:val="none" w:sz="0" w:space="0" w:color="auto"/>
                  </w:divBdr>
                </w:div>
                <w:div w:id="1467235055">
                  <w:marLeft w:val="0"/>
                  <w:marRight w:val="0"/>
                  <w:marTop w:val="0"/>
                  <w:marBottom w:val="0"/>
                  <w:divBdr>
                    <w:top w:val="none" w:sz="0" w:space="0" w:color="auto"/>
                    <w:left w:val="none" w:sz="0" w:space="0" w:color="auto"/>
                    <w:bottom w:val="none" w:sz="0" w:space="0" w:color="auto"/>
                    <w:right w:val="none" w:sz="0" w:space="0" w:color="auto"/>
                  </w:divBdr>
                </w:div>
                <w:div w:id="130680044">
                  <w:marLeft w:val="0"/>
                  <w:marRight w:val="0"/>
                  <w:marTop w:val="0"/>
                  <w:marBottom w:val="0"/>
                  <w:divBdr>
                    <w:top w:val="none" w:sz="0" w:space="0" w:color="auto"/>
                    <w:left w:val="none" w:sz="0" w:space="0" w:color="auto"/>
                    <w:bottom w:val="none" w:sz="0" w:space="0" w:color="auto"/>
                    <w:right w:val="none" w:sz="0" w:space="0" w:color="auto"/>
                  </w:divBdr>
                </w:div>
                <w:div w:id="183468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660d0c25-c50e-4059-ad27-725ff3196766"/>
    <ds:schemaRef ds:uri="http://schemas.microsoft.com/office/infopath/2007/PartnerControl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F0760F7D-94C8-4C6F-9BD3-AA5624FF6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2021-01-22T20:36:00Z</dcterms:created>
  <dcterms:modified xsi:type="dcterms:W3CDTF">2021-01-22T20:39:00Z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